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4F" w:rsidRPr="001928D8" w:rsidRDefault="0020394F" w:rsidP="0020394F">
      <w:pPr>
        <w:spacing w:line="576" w:lineRule="exact"/>
        <w:rPr>
          <w:sz w:val="21"/>
          <w:szCs w:val="21"/>
        </w:rPr>
      </w:pPr>
      <w:r w:rsidRPr="001928D8">
        <w:rPr>
          <w:rFonts w:eastAsia="黑体" w:hint="eastAsia"/>
          <w:szCs w:val="32"/>
        </w:rPr>
        <w:t>附件</w:t>
      </w:r>
      <w:r w:rsidRPr="001928D8">
        <w:rPr>
          <w:rFonts w:eastAsia="黑体" w:hint="eastAsia"/>
          <w:szCs w:val="32"/>
        </w:rPr>
        <w:t>10</w:t>
      </w:r>
    </w:p>
    <w:p w:rsidR="0020394F" w:rsidRPr="001928D8" w:rsidRDefault="0020394F" w:rsidP="0020394F">
      <w:pPr>
        <w:jc w:val="center"/>
        <w:rPr>
          <w:rFonts w:eastAsia="宋体"/>
          <w:b/>
          <w:sz w:val="44"/>
          <w:szCs w:val="44"/>
        </w:rPr>
      </w:pPr>
      <w:r w:rsidRPr="001928D8">
        <w:rPr>
          <w:rFonts w:eastAsia="宋体" w:hint="eastAsia"/>
          <w:b/>
          <w:sz w:val="44"/>
          <w:szCs w:val="44"/>
        </w:rPr>
        <w:t>行政监督检查（其他</w:t>
      </w:r>
      <w:r w:rsidRPr="001928D8">
        <w:rPr>
          <w:rFonts w:eastAsia="宋体"/>
          <w:b/>
          <w:sz w:val="44"/>
          <w:szCs w:val="44"/>
        </w:rPr>
        <w:t>行政权力）</w:t>
      </w:r>
      <w:r w:rsidRPr="001928D8">
        <w:rPr>
          <w:rFonts w:eastAsia="宋体" w:hint="eastAsia"/>
          <w:b/>
          <w:sz w:val="44"/>
          <w:szCs w:val="44"/>
        </w:rPr>
        <w:t>流程图</w:t>
      </w:r>
    </w:p>
    <w:p w:rsidR="0020394F" w:rsidRPr="001928D8" w:rsidRDefault="0020394F" w:rsidP="0020394F">
      <w:pPr>
        <w:jc w:val="center"/>
        <w:rPr>
          <w:rFonts w:eastAsia="宋体"/>
          <w:b/>
          <w:sz w:val="44"/>
          <w:szCs w:val="44"/>
        </w:rPr>
      </w:pPr>
      <w:r w:rsidRPr="001928D8">
        <w:rPr>
          <w:rFonts w:eastAsia="宋体" w:hint="eastAsia"/>
          <w:b/>
          <w:sz w:val="44"/>
          <w:szCs w:val="44"/>
        </w:rPr>
        <w:t>（参考图</w:t>
      </w:r>
      <w:r w:rsidRPr="001928D8">
        <w:rPr>
          <w:rFonts w:eastAsia="宋体"/>
          <w:b/>
          <w:sz w:val="44"/>
          <w:szCs w:val="44"/>
        </w:rPr>
        <w:t>）</w:t>
      </w:r>
    </w:p>
    <w:p w:rsidR="0020394F" w:rsidRPr="001928D8" w:rsidRDefault="0020394F" w:rsidP="0020394F">
      <w:r w:rsidRPr="001928D8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6ED4789" wp14:editId="77DE1D8B">
                <wp:simplePos x="0" y="0"/>
                <wp:positionH relativeFrom="column">
                  <wp:posOffset>99695</wp:posOffset>
                </wp:positionH>
                <wp:positionV relativeFrom="page">
                  <wp:posOffset>2665730</wp:posOffset>
                </wp:positionV>
                <wp:extent cx="5266690" cy="6512560"/>
                <wp:effectExtent l="0" t="0" r="0" b="0"/>
                <wp:wrapNone/>
                <wp:docPr id="313" name="画布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154" y="5646095"/>
                            <a:ext cx="1133877" cy="29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向有关部门移送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66511" y="0"/>
                            <a:ext cx="2000698" cy="594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按上级要求、领导安排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或依</w:t>
                              </w: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法定职权依法监督检查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33721" y="891681"/>
                            <a:ext cx="2267015" cy="29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指定2人以上有执法证件实施检查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116" y="1424647"/>
                            <a:ext cx="2133488" cy="629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向相对人出示执法证件，并告知执法目的、内容、要求和方法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61" y="2278415"/>
                            <a:ext cx="1333799" cy="29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依法进行现场检查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6977" y="2971782"/>
                            <a:ext cx="1133139" cy="40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填写检查登记表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61" y="2971782"/>
                            <a:ext cx="1333799" cy="40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制作现场检查笔录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67209" y="2971782"/>
                            <a:ext cx="914036" cy="40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043584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 xml:space="preserve">取 </w:t>
                              </w:r>
                              <w:r w:rsidRPr="00043584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104" y="3665150"/>
                            <a:ext cx="1722578" cy="360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检查情况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向分</w:t>
                              </w:r>
                              <w:r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  <w:t>管领导</w:t>
                              </w: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61" y="4139789"/>
                            <a:ext cx="1200271" cy="417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做出处理决定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33372" y="4952728"/>
                            <a:ext cx="1466589" cy="37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事实简单、情节轻微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00465" y="4952728"/>
                            <a:ext cx="1866433" cy="37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事实比较复杂、情节比较严重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3372" y="5646095"/>
                            <a:ext cx="1333799" cy="74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及时纠正或处理给予</w:t>
                              </w:r>
                              <w:r w:rsidRPr="00C5437B"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  <w:t>警告、</w:t>
                              </w: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罚款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33333" y="5646095"/>
                            <a:ext cx="600505" cy="29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94F" w:rsidRPr="00C5437B" w:rsidRDefault="0020394F" w:rsidP="0020394F">
                              <w:pPr>
                                <w:spacing w:line="240" w:lineRule="auto"/>
                                <w:jc w:val="center"/>
                                <w:rPr>
                                  <w:rFonts w:ascii="仿宋" w:eastAsia="仿宋" w:hAnsi="仿宋"/>
                                  <w:sz w:val="21"/>
                                  <w:szCs w:val="21"/>
                                </w:rPr>
                              </w:pPr>
                              <w:r w:rsidRPr="00C5437B">
                                <w:rPr>
                                  <w:rFonts w:ascii="仿宋" w:eastAsia="仿宋" w:hAnsi="仿宋" w:hint="eastAsia"/>
                                  <w:sz w:val="21"/>
                                  <w:szCs w:val="21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66860" y="594211"/>
                            <a:ext cx="738" cy="297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66860" y="1188421"/>
                            <a:ext cx="0" cy="297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66122" y="2053854"/>
                            <a:ext cx="1476" cy="224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666860" y="2575885"/>
                            <a:ext cx="0" cy="395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6744" y="2575885"/>
                            <a:ext cx="1600116" cy="395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666860" y="2575885"/>
                            <a:ext cx="1400194" cy="395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66122" y="3459546"/>
                            <a:ext cx="738" cy="205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66122" y="4025322"/>
                            <a:ext cx="1475" cy="114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666860" y="4556830"/>
                            <a:ext cx="866822" cy="395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0387" y="3377887"/>
                            <a:ext cx="866822" cy="28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00271" y="5330398"/>
                            <a:ext cx="738" cy="315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0387" y="5330398"/>
                            <a:ext cx="599767" cy="315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01552" y="5330398"/>
                            <a:ext cx="399107" cy="315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66511" y="3377887"/>
                            <a:ext cx="933954" cy="28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3721" y="4556830"/>
                            <a:ext cx="810755" cy="395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D4789" id="画布 313" o:spid="_x0000_s1026" editas="canvas" style="position:absolute;left:0;text-align:left;margin-left:7.85pt;margin-top:209.9pt;width:414.7pt;height:512.8pt;z-index:-251657216;mso-position-vertical-relative:page" coordsize="52666,6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66;height:6512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4001;top:56460;width:11339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向有关部门移送</w:t>
                        </w:r>
                      </w:p>
                    </w:txbxContent>
                  </v:textbox>
                </v:shape>
                <v:shape id="Text Box 15" o:spid="_x0000_s1029" type="#_x0000_t202" style="position:absolute;left:16665;width:20007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Lh8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f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uHwgAAANwAAAAPAAAAAAAAAAAAAAAAAJgCAABkcnMvZG93&#10;bnJldi54bWxQSwUGAAAAAAQABAD1AAAAhwMAAAAA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按上级要求、领导安排</w:t>
                        </w:r>
                        <w:r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或依</w:t>
                        </w: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法定职权依法监督检查</w:t>
                        </w:r>
                      </w:p>
                    </w:txbxContent>
                  </v:textbox>
                </v:shape>
                <v:shape id="Text Box 16" o:spid="_x0000_s1030" type="#_x0000_t202" style="position:absolute;left:15337;top:8916;width:22670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指定2人以上有执法证件实施检查</w:t>
                        </w:r>
                      </w:p>
                    </w:txbxContent>
                  </v:textbox>
                </v:shape>
                <v:shape id="Text Box 17" o:spid="_x0000_s1031" type="#_x0000_t202" style="position:absolute;left:16001;top:14246;width:2133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向相对人出示执法证件，并告知执法目的、内容、要求和方法</w:t>
                        </w:r>
                      </w:p>
                    </w:txbxContent>
                  </v:textbox>
                </v:shape>
                <v:shape id="Text Box 18" o:spid="_x0000_s1032" type="#_x0000_t202" style="position:absolute;left:19999;top:22784;width:13338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依法进行现场检查</w:t>
                        </w:r>
                      </w:p>
                    </w:txbxContent>
                  </v:textbox>
                </v:shape>
                <v:shape id="Text Box 19" o:spid="_x0000_s1033" type="#_x0000_t202" style="position:absolute;left:4669;top:29717;width:11332;height: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填写检查登记表</w:t>
                        </w:r>
                      </w:p>
                    </w:txbxContent>
                  </v:textbox>
                </v:shape>
                <v:shape id="Text Box 20" o:spid="_x0000_s1034" type="#_x0000_t202" style="position:absolute;left:19999;top:29717;width:13338;height: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制作现场检查笔录</w:t>
                        </w:r>
                      </w:p>
                    </w:txbxContent>
                  </v:textbox>
                </v:shape>
                <v:shape id="Text Box 21" o:spid="_x0000_s1035" type="#_x0000_t202" style="position:absolute;left:36672;top:29717;width:9140;height: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<v:textbox>
                    <w:txbxContent>
                      <w:p w:rsidR="0020394F" w:rsidRPr="00043584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 xml:space="preserve">取 </w:t>
                        </w:r>
                        <w:r w:rsidRPr="00043584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证</w:t>
                        </w:r>
                      </w:p>
                    </w:txbxContent>
                  </v:textbox>
                </v:shape>
                <v:shape id="Text Box 22" o:spid="_x0000_s1036" type="#_x0000_t202" style="position:absolute;left:18111;top:36651;width:17225;height:3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检查情况</w:t>
                        </w:r>
                        <w:r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向分</w:t>
                        </w:r>
                        <w:r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  <w:t>管领导</w:t>
                        </w: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报告</w:t>
                        </w:r>
                      </w:p>
                    </w:txbxContent>
                  </v:textbox>
                </v:shape>
                <v:shape id="Text Box 23" o:spid="_x0000_s1037" type="#_x0000_t202" style="position:absolute;left:19999;top:41397;width:12003;height:4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做出处理决定</w:t>
                        </w:r>
                      </w:p>
                    </w:txbxContent>
                  </v:textbox>
                </v:shape>
                <v:shape id="Text Box 24" o:spid="_x0000_s1038" type="#_x0000_t202" style="position:absolute;left:5333;top:49527;width:14666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事实简单、情节轻微</w:t>
                        </w:r>
                      </w:p>
                    </w:txbxContent>
                  </v:textbox>
                </v:shape>
                <v:shape id="Text Box 25" o:spid="_x0000_s1039" type="#_x0000_t202" style="position:absolute;left:26004;top:49527;width:1866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事实比较复杂、情节比较严重</w:t>
                        </w:r>
                      </w:p>
                    </w:txbxContent>
                  </v:textbox>
                </v:shape>
                <v:shape id="Text Box 26" o:spid="_x0000_s1040" type="#_x0000_t202" style="position:absolute;left:5333;top:56460;width:13338;height:7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及时纠正或处理给予</w:t>
                        </w:r>
                        <w:r w:rsidRPr="00C5437B"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  <w:t>警告、</w:t>
                        </w: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罚款</w:t>
                        </w:r>
                      </w:p>
                    </w:txbxContent>
                  </v:textbox>
                </v:shape>
                <v:shape id="Text Box 27" o:spid="_x0000_s1041" type="#_x0000_t202" style="position:absolute;left:25333;top:56460;width:6005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20394F" w:rsidRPr="00C5437B" w:rsidRDefault="0020394F" w:rsidP="0020394F">
                        <w:pPr>
                          <w:spacing w:line="240" w:lineRule="auto"/>
                          <w:jc w:val="center"/>
                          <w:rPr>
                            <w:rFonts w:ascii="仿宋" w:eastAsia="仿宋" w:hAnsi="仿宋"/>
                            <w:sz w:val="21"/>
                            <w:szCs w:val="21"/>
                          </w:rPr>
                        </w:pPr>
                        <w:r w:rsidRPr="00C5437B">
                          <w:rPr>
                            <w:rFonts w:ascii="仿宋" w:eastAsia="仿宋" w:hAnsi="仿宋" w:hint="eastAsia"/>
                            <w:sz w:val="21"/>
                            <w:szCs w:val="21"/>
                          </w:rPr>
                          <w:t>立案</w:t>
                        </w:r>
                      </w:p>
                    </w:txbxContent>
                  </v:textbox>
                </v:shape>
                <v:line id="Line 28" o:spid="_x0000_s1042" style="position:absolute;visibility:visible;mso-wrap-style:square" from="26668,5942" to="26675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got8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rU1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got8IAAADcAAAADwAAAAAAAAAAAAAA&#10;AAChAgAAZHJzL2Rvd25yZXYueG1sUEsFBgAAAAAEAAQA+QAAAJADAAAAAA==&#10;">
                  <v:stroke endarrow="block"/>
                </v:line>
                <v:line id="Line 29" o:spid="_x0000_s1043" style="position:absolute;visibility:visible;mso-wrap-style:square" from="26668,11884" to="26668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SNLMQAAADc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I0sxAAAANwAAAAPAAAAAAAAAAAA&#10;AAAAAKECAABkcnMvZG93bnJldi54bWxQSwUGAAAAAAQABAD5AAAAkgMAAAAA&#10;">
                  <v:stroke endarrow="block"/>
                </v:line>
                <v:line id="Line 30" o:spid="_x0000_s1044" style="position:absolute;visibility:visible;mso-wrap-style:square" from="26661,20538" to="26675,2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W+q8IAAADcAAAADwAAAGRycy9kb3ducmV2LnhtbERPy2oCMRTdF/yHcAV3NaMF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W+q8IAAADcAAAADwAAAAAAAAAAAAAA&#10;AAChAgAAZHJzL2Rvd25yZXYueG1sUEsFBgAAAAAEAAQA+QAAAJADAAAAAA==&#10;">
                  <v:stroke endarrow="block"/>
                </v:line>
                <v:line id="Line 31" o:spid="_x0000_s1045" style="position:absolute;visibility:visible;mso-wrap-style:square" from="26668,25758" to="26668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kbMMUAAADcAAAADwAAAGRycy9kb3ducmV2LnhtbESPQWsCMRSE70L/Q3gFb5rdC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kbMMUAAADcAAAADwAAAAAAAAAA&#10;AAAAAAChAgAAZHJzL2Rvd25yZXYueG1sUEsFBgAAAAAEAAQA+QAAAJMDAAAAAA==&#10;">
                  <v:stroke endarrow="block"/>
                </v:line>
                <v:line id="Line 32" o:spid="_x0000_s1046" style="position:absolute;flip:x;visibility:visible;mso-wrap-style:square" from="10667,25758" to="26668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C1MUAAADcAAAADwAAAGRycy9kb3ducmV2LnhtbESPQWvCQBCF7wX/wzKFXoLuaqBo6ira&#10;ViiUHqoePA7ZaRKanQ3Zqab/visIPT7evO/NW64H36oz9bEJbGE6MaCIy+AariwcD7vxHFQUZIdt&#10;YLLwSxHWq9HdEgsXLvxJ571UKkE4FmihFukKrWNZk8c4CR1x8r5C71GS7CvterwkuG/1zJhH7bHh&#10;1FBjR881ld/7H5/e2H3wS55nW6+zbEGvJ3k3Wqx9uB82T6CEBvk/vqXfnIXczOA6JhF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TC1MUAAADcAAAADwAAAAAAAAAA&#10;AAAAAAChAgAAZHJzL2Rvd25yZXYueG1sUEsFBgAAAAAEAAQA+QAAAJMDAAAAAA==&#10;">
                  <v:stroke endarrow="block"/>
                </v:line>
                <v:line id="Line 33" o:spid="_x0000_s1047" style="position:absolute;visibility:visible;mso-wrap-style:square" from="26668,25758" to="40670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cg3MUAAADc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E0m8L9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cg3MUAAADcAAAADwAAAAAAAAAA&#10;AAAAAAChAgAAZHJzL2Rvd25yZXYueG1sUEsFBgAAAAAEAAQA+QAAAJMDAAAAAA==&#10;">
                  <v:stroke endarrow="block"/>
                </v:line>
                <v:line id="Line 34" o:spid="_x0000_s1048" style="position:absolute;visibility:visible;mso-wrap-style:square" from="26661,34595" to="26668,36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64qMUAAADc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64qMUAAADcAAAADwAAAAAAAAAA&#10;AAAAAAChAgAAZHJzL2Rvd25yZXYueG1sUEsFBgAAAAAEAAQA+QAAAJMDAAAAAA==&#10;">
                  <v:stroke endarrow="block"/>
                </v:line>
                <v:line id="Line 35" o:spid="_x0000_s1049" style="position:absolute;visibility:visible;mso-wrap-style:square" from="26661,40253" to="26675,4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dM8UAAADc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IdM8UAAADcAAAADwAAAAAAAAAA&#10;AAAAAAChAgAAZHJzL2Rvd25yZXYueG1sUEsFBgAAAAAEAAQA+QAAAJMDAAAAAA==&#10;">
                  <v:stroke endarrow="block"/>
                </v:line>
                <v:line id="Line 36" o:spid="_x0000_s1050" style="position:absolute;visibility:visible;mso-wrap-style:square" from="26668,45568" to="35336,4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DRMUAAADcAAAADwAAAGRycy9kb3ducmV2LnhtbESPS2vDMBCE74X8B7GB3Bo5DeThRgmh&#10;ppBDU8iDnrfW1jKxVsZSHeXfV4FCjsPMfMOsNtE2oqfO144VTMYZCOLS6ZorBefT+/MChA/IGhvH&#10;pOBGHjbrwdMKc+2ufKD+GCqRIOxzVGBCaHMpfWnIoh+7ljh5P66zGJLsKqk7vCa4beRLls2kxZrT&#10;gsGW3gyVl+OvVTA3xUHOZfFx+iz6erKM+/j1vVRqNIzbVxCBYniE/9s7rWCazeB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CDRMUAAADcAAAADwAAAAAAAAAA&#10;AAAAAAChAgAAZHJzL2Rvd25yZXYueG1sUEsFBgAAAAAEAAQA+QAAAJMDAAAAAA==&#10;">
                  <v:stroke endarrow="block"/>
                </v:line>
                <v:line id="Line 37" o:spid="_x0000_s1051" style="position:absolute;flip:x;visibility:visible;mso-wrap-style:square" from="28003,33778" to="36672,36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NhTMYAAADcAAAADwAAAGRycy9kb3ducmV2LnhtbESPT0vDQBDF70K/wzKCl2B3bcBq7LbU&#10;/gGh9NDqweOQHZNgdjZkxzb99l1B8Ph4835v3mwx+FadqI9NYAsPYwOKuAyu4crCx/v2/glUFGSH&#10;bWCycKEIi/noZoaFC2c+0OkolUoQjgVaqEW6QutY1uQxjkNHnLyv0HuUJPtKux7PCe5bPTHmUXts&#10;ODXU2NGqpvL7+OPTG9s9r/M8e/U6y55p8yk7o8Xau9th+QJKaJD/47/0m7OQmyn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TYUzGAAAA3AAAAA8AAAAAAAAA&#10;AAAAAAAAoQIAAGRycy9kb3ducmV2LnhtbFBLBQYAAAAABAAEAPkAAACUAwAAAAA=&#10;">
                  <v:stroke endarrow="block"/>
                </v:line>
                <v:line id="Line 38" o:spid="_x0000_s1052" style="position:absolute;visibility:visible;mso-wrap-style:square" from="12002,53303" to="12010,5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OyrcIAAADcAAAADwAAAGRycy9kb3ducmV2LnhtbERPy2oCMRTdF/yHcAV3NaMFH6NRxKHg&#10;ohbU0vV1cjsZOrkZJnFM/94shC4P573eRtuInjpfO1YwGWcgiEuna64UfF3eXxcgfEDW2DgmBX/k&#10;YbsZvKwx1+7OJ+rPoRIphH2OCkwIbS6lLw1Z9GPXEifux3UWQ4JdJXWH9xRuGznNspm0WHNqMNjS&#10;3lD5e75ZBXNTnORcFh+Xz6KvJ8t4jN/XpVKjYdytQASK4V/8dB+0grcsrU1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OyrcIAAADcAAAADwAAAAAAAAAAAAAA&#10;AAChAgAAZHJzL2Rvd25yZXYueG1sUEsFBgAAAAAEAAQA+QAAAJADAAAAAA==&#10;">
                  <v:stroke endarrow="block"/>
                </v:line>
                <v:line id="Line 39" o:spid="_x0000_s1053" style="position:absolute;flip:x;visibility:visible;mso-wrap-style:square" from="28003,53303" to="34001,5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QpcUAAADcAAAADwAAAGRycy9kb3ducmV2LnhtbESPQWvCQBCF7wX/wzJCL6HutoGiqato&#10;rVAoPVR76HHIjkkwOxuyo6b/visIPT7evO/Nmy8H36oz9bEJbOFxYkARl8E1XFn43m8fpqCiIDts&#10;A5OFX4qwXIzu5li4cOEvOu+kUgnCsUALtUhXaB3LmjzGSeiIk3cIvUdJsq+06/GS4L7VT8Y8a48N&#10;p4YaO3qtqTzuTj69sf3kTZ5na6+zbEZvP/JhtFh7Px5WL6CEBvk/vqXfnYXczOA6JhF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BQpcUAAADcAAAADwAAAAAAAAAA&#10;AAAAAAChAgAAZHJzL2Rvd25yZXYueG1sUEsFBgAAAAAEAAQA+QAAAJMDAAAAAA==&#10;">
                  <v:stroke endarrow="block"/>
                </v:line>
                <v:line id="Line 40" o:spid="_x0000_s1054" style="position:absolute;visibility:visible;mso-wrap-style:square" from="36015,53303" to="40006,5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ods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wodsIAAADcAAAADwAAAAAAAAAAAAAA&#10;AAChAgAAZHJzL2Rvd25yZXYueG1sUEsFBgAAAAAEAAQA+QAAAJADAAAAAA==&#10;">
                  <v:stroke endarrow="block"/>
                </v:line>
                <v:line id="Line 41" o:spid="_x0000_s1055" style="position:absolute;visibility:visible;mso-wrap-style:square" from="16665,33778" to="26004,36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N7cUAAADcAAAADwAAAGRycy9kb3ducmV2LnhtbESPQWsCMRSE70L/Q3gFb5rdC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CN7cUAAADcAAAADwAAAAAAAAAA&#10;AAAAAAChAgAAZHJzL2Rvd25yZXYueG1sUEsFBgAAAAAEAAQA+QAAAJMDAAAAAA==&#10;">
                  <v:stroke endarrow="block"/>
                </v:line>
                <v:line id="Line 42" o:spid="_x0000_s1056" style="position:absolute;flip:x;visibility:visible;mso-wrap-style:square" from="15337,45568" to="23444,4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1UCc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rLRG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VQJxAAAANwAAAAPAAAAAAAAAAAA&#10;AAAAAKECAABkcnMvZG93bnJldi54bWxQSwUGAAAAAAQABAD5AAAAkgMAAAAA&#10;">
                  <v:stroke endarrow="block"/>
                </v:line>
                <w10:wrap anchory="page"/>
              </v:group>
            </w:pict>
          </mc:Fallback>
        </mc:AlternateContent>
      </w:r>
    </w:p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>
      <w:pPr>
        <w:tabs>
          <w:tab w:val="left" w:pos="2580"/>
        </w:tabs>
      </w:pPr>
      <w:r w:rsidRPr="001928D8">
        <w:tab/>
      </w:r>
    </w:p>
    <w:p w:rsidR="0020394F" w:rsidRPr="001928D8" w:rsidRDefault="0020394F" w:rsidP="0020394F"/>
    <w:p w:rsidR="0020394F" w:rsidRPr="001928D8" w:rsidRDefault="0020394F" w:rsidP="0020394F"/>
    <w:p w:rsidR="0020394F" w:rsidRPr="001928D8" w:rsidRDefault="0020394F" w:rsidP="0020394F">
      <w:pPr>
        <w:spacing w:line="240" w:lineRule="auto"/>
        <w:ind w:firstLine="645"/>
        <w:rPr>
          <w:sz w:val="21"/>
          <w:szCs w:val="21"/>
        </w:rPr>
      </w:pPr>
    </w:p>
    <w:p w:rsidR="0020394F" w:rsidRPr="001928D8" w:rsidRDefault="0020394F" w:rsidP="0020394F">
      <w:pPr>
        <w:spacing w:line="240" w:lineRule="auto"/>
        <w:ind w:firstLine="645"/>
        <w:rPr>
          <w:sz w:val="21"/>
          <w:szCs w:val="21"/>
        </w:rPr>
      </w:pPr>
    </w:p>
    <w:p w:rsidR="0020394F" w:rsidRPr="001928D8" w:rsidRDefault="0020394F" w:rsidP="0020394F">
      <w:pPr>
        <w:spacing w:line="240" w:lineRule="auto"/>
        <w:ind w:firstLine="645"/>
        <w:rPr>
          <w:sz w:val="21"/>
          <w:szCs w:val="21"/>
        </w:rPr>
      </w:pPr>
    </w:p>
    <w:p w:rsidR="001B4E1F" w:rsidRPr="0020394F" w:rsidRDefault="001B4E1F" w:rsidP="0020394F">
      <w:pPr>
        <w:widowControl/>
        <w:spacing w:line="240" w:lineRule="auto"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1B4E1F" w:rsidRPr="0020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4F"/>
    <w:rsid w:val="001B4E1F"/>
    <w:rsid w:val="002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40C5-2D12-4DB6-B84C-21756AA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4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Sendoh</dc:creator>
  <cp:keywords/>
  <dc:description/>
  <cp:lastModifiedBy>Sendoh</cp:lastModifiedBy>
  <cp:revision>1</cp:revision>
  <dcterms:created xsi:type="dcterms:W3CDTF">2015-08-25T02:50:00Z</dcterms:created>
  <dcterms:modified xsi:type="dcterms:W3CDTF">2015-08-25T02:50:00Z</dcterms:modified>
</cp:coreProperties>
</file>